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3A" w:rsidRPr="00BE3CE1" w:rsidRDefault="00AA1803" w:rsidP="005D463A">
      <w:pPr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AA1803">
        <w:rPr>
          <w:rFonts w:eastAsia="Times New Roman" w:cstheme="minorHAnsi"/>
          <w:sz w:val="24"/>
          <w:szCs w:val="24"/>
          <w:lang w:eastAsia="ja-JP"/>
        </w:rPr>
        <w:t>Pressmeddelande</w:t>
      </w:r>
    </w:p>
    <w:p w:rsidR="005D463A" w:rsidRPr="00BE3CE1" w:rsidRDefault="00A611B3" w:rsidP="005D463A">
      <w:pPr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10</w:t>
      </w:r>
      <w:r w:rsidR="00AA1803" w:rsidRPr="00AA1803">
        <w:rPr>
          <w:rFonts w:eastAsia="Times New Roman" w:cstheme="minorHAnsi"/>
          <w:sz w:val="24"/>
          <w:szCs w:val="24"/>
          <w:lang w:eastAsia="ja-JP"/>
        </w:rPr>
        <w:t xml:space="preserve"> Maj, 2012</w:t>
      </w:r>
    </w:p>
    <w:p w:rsidR="002234B5" w:rsidRDefault="002234B5" w:rsidP="0050065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500651" w:rsidRPr="00592332" w:rsidRDefault="001A7360" w:rsidP="0050065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2332">
        <w:rPr>
          <w:rFonts w:asciiTheme="minorHAnsi" w:hAnsiTheme="minorHAnsi" w:cstheme="minorHAnsi"/>
          <w:b/>
          <w:bCs/>
          <w:sz w:val="28"/>
          <w:szCs w:val="28"/>
        </w:rPr>
        <w:t>Enzymatica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92332">
        <w:rPr>
          <w:rFonts w:asciiTheme="minorHAnsi" w:hAnsiTheme="minorHAnsi" w:cstheme="minorHAnsi"/>
          <w:b/>
          <w:bCs/>
          <w:sz w:val="28"/>
          <w:szCs w:val="28"/>
        </w:rPr>
        <w:t>registrerar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92332">
        <w:rPr>
          <w:rFonts w:asciiTheme="minorHAnsi" w:hAnsiTheme="minorHAnsi" w:cstheme="minorHAnsi"/>
          <w:b/>
          <w:bCs/>
          <w:sz w:val="28"/>
          <w:szCs w:val="28"/>
        </w:rPr>
        <w:t>PeriZyme</w:t>
      </w:r>
      <w:r w:rsidR="009C0376" w:rsidRPr="00592332">
        <w:rPr>
          <w:rFonts w:asciiTheme="minorHAnsi" w:hAnsiTheme="minorHAnsi" w:cstheme="minorHAnsi"/>
          <w:b/>
          <w:bCs/>
          <w:sz w:val="28"/>
          <w:szCs w:val="28"/>
        </w:rPr>
        <w:t xml:space="preserve">® </w:t>
      </w:r>
      <w:r w:rsidR="00F347B4" w:rsidRPr="00592332">
        <w:rPr>
          <w:rFonts w:asciiTheme="minorHAnsi" w:hAnsiTheme="minorHAnsi" w:cstheme="minorHAnsi"/>
          <w:b/>
          <w:bCs/>
          <w:sz w:val="28"/>
          <w:szCs w:val="28"/>
        </w:rPr>
        <w:t xml:space="preserve">som </w:t>
      </w:r>
      <w:r w:rsidR="009C0376" w:rsidRPr="00592332">
        <w:rPr>
          <w:rFonts w:asciiTheme="minorHAnsi" w:hAnsiTheme="minorHAnsi" w:cstheme="minorHAnsi"/>
          <w:b/>
          <w:bCs/>
          <w:sz w:val="28"/>
          <w:szCs w:val="28"/>
        </w:rPr>
        <w:t>m</w:t>
      </w:r>
      <w:r>
        <w:rPr>
          <w:rFonts w:asciiTheme="minorHAnsi" w:hAnsiTheme="minorHAnsi" w:cstheme="minorHAnsi"/>
          <w:b/>
          <w:bCs/>
          <w:sz w:val="28"/>
          <w:szCs w:val="28"/>
        </w:rPr>
        <w:t>edicintekniskt tuggummi</w:t>
      </w:r>
      <w:r w:rsidR="00500651" w:rsidRPr="00592332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73AEE" w:rsidRPr="00E710A8" w:rsidRDefault="00333899" w:rsidP="00684BD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710A8">
        <w:rPr>
          <w:rFonts w:asciiTheme="minorHAnsi" w:hAnsiTheme="minorHAnsi" w:cstheme="minorHAnsi"/>
          <w:b/>
          <w:sz w:val="22"/>
          <w:szCs w:val="22"/>
        </w:rPr>
        <w:t>Enzymatica</w:t>
      </w:r>
      <w:r w:rsidR="006A2CE3" w:rsidRPr="00E710A8">
        <w:rPr>
          <w:rFonts w:asciiTheme="minorHAnsi" w:hAnsiTheme="minorHAnsi" w:cstheme="minorHAnsi"/>
          <w:b/>
          <w:sz w:val="22"/>
          <w:szCs w:val="22"/>
        </w:rPr>
        <w:t xml:space="preserve"> AB (publ)</w:t>
      </w:r>
      <w:r w:rsidRPr="00E710A8">
        <w:rPr>
          <w:rFonts w:asciiTheme="minorHAnsi" w:hAnsiTheme="minorHAnsi" w:cstheme="minorHAnsi"/>
          <w:b/>
          <w:sz w:val="22"/>
          <w:szCs w:val="22"/>
        </w:rPr>
        <w:t xml:space="preserve"> har </w:t>
      </w:r>
      <w:r w:rsidR="009C0376" w:rsidRPr="00E710A8">
        <w:rPr>
          <w:rFonts w:asciiTheme="minorHAnsi" w:hAnsiTheme="minorHAnsi" w:cstheme="minorHAnsi"/>
          <w:b/>
          <w:sz w:val="22"/>
          <w:szCs w:val="22"/>
        </w:rPr>
        <w:t>registrerat PeriZyme®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>T</w:t>
      </w:r>
      <w:r w:rsidR="009C0376" w:rsidRPr="00E710A8">
        <w:rPr>
          <w:rFonts w:asciiTheme="minorHAnsi" w:hAnsiTheme="minorHAnsi" w:cstheme="minorHAnsi"/>
          <w:b/>
          <w:sz w:val="22"/>
          <w:szCs w:val="22"/>
        </w:rPr>
        <w:t xml:space="preserve">uggummi hos 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>L</w:t>
      </w:r>
      <w:r w:rsidR="009C0376" w:rsidRPr="00E710A8">
        <w:rPr>
          <w:rFonts w:asciiTheme="minorHAnsi" w:hAnsiTheme="minorHAnsi" w:cstheme="minorHAnsi"/>
          <w:b/>
          <w:sz w:val="22"/>
          <w:szCs w:val="22"/>
        </w:rPr>
        <w:t xml:space="preserve">äkemedelsverket som </w:t>
      </w:r>
      <w:r w:rsidR="00A611B3" w:rsidRPr="00E710A8">
        <w:rPr>
          <w:rFonts w:asciiTheme="minorHAnsi" w:hAnsiTheme="minorHAnsi" w:cstheme="minorHAnsi"/>
          <w:b/>
          <w:sz w:val="22"/>
          <w:szCs w:val="22"/>
        </w:rPr>
        <w:t>medicinteknisk produkt, klass I</w:t>
      </w:r>
      <w:r w:rsidR="009841C4" w:rsidRPr="00E710A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bolagets första registrerade produkt. </w:t>
      </w:r>
    </w:p>
    <w:p w:rsidR="00684BDC" w:rsidRPr="00E710A8" w:rsidRDefault="00F347B4" w:rsidP="00684BD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710A8">
        <w:rPr>
          <w:rFonts w:asciiTheme="minorHAnsi" w:hAnsiTheme="minorHAnsi" w:cstheme="minorHAnsi"/>
          <w:b/>
          <w:sz w:val="22"/>
          <w:szCs w:val="22"/>
        </w:rPr>
        <w:t xml:space="preserve">PeriZyme® 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>T</w:t>
      </w:r>
      <w:r w:rsidRPr="00E710A8">
        <w:rPr>
          <w:rFonts w:asciiTheme="minorHAnsi" w:hAnsiTheme="minorHAnsi" w:cstheme="minorHAnsi"/>
          <w:b/>
          <w:sz w:val="22"/>
          <w:szCs w:val="22"/>
        </w:rPr>
        <w:t xml:space="preserve">uggummi är avsett att användas </w:t>
      </w:r>
      <w:r w:rsidR="00592332" w:rsidRPr="00E710A8">
        <w:rPr>
          <w:rFonts w:asciiTheme="minorHAnsi" w:hAnsiTheme="minorHAnsi" w:cstheme="minorHAnsi"/>
          <w:b/>
          <w:sz w:val="22"/>
          <w:szCs w:val="22"/>
        </w:rPr>
        <w:t xml:space="preserve">som behandling </w:t>
      </w:r>
      <w:r w:rsidRPr="00E710A8">
        <w:rPr>
          <w:rFonts w:asciiTheme="minorHAnsi" w:hAnsiTheme="minorHAnsi" w:cstheme="minorHAnsi"/>
          <w:b/>
          <w:sz w:val="22"/>
          <w:szCs w:val="22"/>
        </w:rPr>
        <w:t>för att reducera nybildning av den</w:t>
      </w:r>
      <w:r w:rsidR="0015755A" w:rsidRPr="00E710A8">
        <w:rPr>
          <w:rFonts w:asciiTheme="minorHAnsi" w:hAnsiTheme="minorHAnsi" w:cstheme="minorHAnsi"/>
          <w:b/>
          <w:sz w:val="22"/>
          <w:szCs w:val="22"/>
        </w:rPr>
        <w:t>talt plack samt dålig andedräkt</w:t>
      </w:r>
      <w:r w:rsidR="00684BDC" w:rsidRPr="00E710A8">
        <w:rPr>
          <w:rFonts w:asciiTheme="minorHAnsi" w:hAnsiTheme="minorHAnsi" w:cstheme="minorHAnsi"/>
          <w:b/>
          <w:sz w:val="22"/>
          <w:szCs w:val="22"/>
        </w:rPr>
        <w:t>.</w:t>
      </w:r>
      <w:r w:rsidR="001A7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Registreringen innebär att produkten kan säljas </w:t>
      </w:r>
      <w:r w:rsidR="000417DC">
        <w:rPr>
          <w:rFonts w:asciiTheme="minorHAnsi" w:hAnsiTheme="minorHAnsi" w:cstheme="minorHAnsi"/>
          <w:b/>
          <w:sz w:val="22"/>
          <w:szCs w:val="22"/>
        </w:rPr>
        <w:t xml:space="preserve">i alla kanaler, 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på alla 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>e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>uropeiska marknader</w:t>
      </w:r>
      <w:r w:rsidR="0077364C" w:rsidRPr="00E710A8">
        <w:rPr>
          <w:rFonts w:asciiTheme="minorHAnsi" w:hAnsiTheme="minorHAnsi" w:cstheme="minorHAnsi"/>
          <w:b/>
          <w:sz w:val="22"/>
          <w:szCs w:val="22"/>
        </w:rPr>
        <w:t xml:space="preserve"> inom EU (27 länder)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. Enzymatica planerar </w:t>
      </w:r>
      <w:r w:rsidRPr="00E710A8">
        <w:rPr>
          <w:rFonts w:asciiTheme="minorHAnsi" w:hAnsiTheme="minorHAnsi" w:cstheme="minorHAnsi"/>
          <w:b/>
          <w:sz w:val="22"/>
          <w:szCs w:val="22"/>
        </w:rPr>
        <w:t xml:space="preserve">nu 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 xml:space="preserve">omfattande </w:t>
      </w:r>
      <w:r w:rsidR="00A611B3" w:rsidRPr="00E710A8">
        <w:rPr>
          <w:rFonts w:asciiTheme="minorHAnsi" w:hAnsiTheme="minorHAnsi" w:cstheme="minorHAnsi"/>
          <w:b/>
          <w:sz w:val="22"/>
          <w:szCs w:val="22"/>
        </w:rPr>
        <w:t>lansering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 av </w:t>
      </w:r>
      <w:r w:rsidR="009841C4" w:rsidRPr="00E710A8">
        <w:rPr>
          <w:rFonts w:asciiTheme="minorHAnsi" w:hAnsiTheme="minorHAnsi" w:cstheme="minorHAnsi"/>
          <w:b/>
          <w:sz w:val="22"/>
          <w:szCs w:val="22"/>
        </w:rPr>
        <w:t>företagets registrerade produkter</w:t>
      </w:r>
      <w:r w:rsidR="001A7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0F27" w:rsidRPr="00E710A8">
        <w:rPr>
          <w:rFonts w:asciiTheme="minorHAnsi" w:hAnsiTheme="minorHAnsi" w:cstheme="minorHAnsi"/>
          <w:b/>
          <w:sz w:val="22"/>
          <w:szCs w:val="22"/>
        </w:rPr>
        <w:t xml:space="preserve">i Sverige </w:t>
      </w:r>
      <w:r w:rsidR="008F4FD2" w:rsidRPr="00E710A8">
        <w:rPr>
          <w:rFonts w:asciiTheme="minorHAnsi" w:hAnsiTheme="minorHAnsi" w:cstheme="minorHAnsi"/>
          <w:b/>
          <w:sz w:val="22"/>
          <w:szCs w:val="22"/>
        </w:rPr>
        <w:t xml:space="preserve">och </w:t>
      </w:r>
      <w:r w:rsidR="00201C48" w:rsidRPr="00E710A8">
        <w:rPr>
          <w:rFonts w:asciiTheme="minorHAnsi" w:hAnsiTheme="minorHAnsi" w:cstheme="minorHAnsi"/>
          <w:b/>
          <w:sz w:val="22"/>
          <w:szCs w:val="22"/>
        </w:rPr>
        <w:t xml:space="preserve">internationellt under </w:t>
      </w:r>
      <w:r w:rsidR="0077364C" w:rsidRPr="00E710A8">
        <w:rPr>
          <w:rFonts w:asciiTheme="minorHAnsi" w:hAnsiTheme="minorHAnsi" w:cstheme="minorHAnsi"/>
          <w:b/>
          <w:sz w:val="22"/>
          <w:szCs w:val="22"/>
        </w:rPr>
        <w:t>2013.</w:t>
      </w:r>
      <w:r w:rsidR="001A7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1B3" w:rsidRPr="00E710A8">
        <w:rPr>
          <w:rFonts w:asciiTheme="minorHAnsi" w:hAnsiTheme="minorHAnsi" w:cstheme="minorHAnsi"/>
          <w:b/>
          <w:sz w:val="22"/>
          <w:szCs w:val="22"/>
        </w:rPr>
        <w:t>Produkter från Enzymatica med enzymet</w:t>
      </w:r>
      <w:r w:rsidR="00852598" w:rsidRPr="00E710A8">
        <w:rPr>
          <w:rFonts w:asciiTheme="minorHAnsi" w:hAnsiTheme="minorHAnsi" w:cstheme="minorHAnsi"/>
          <w:b/>
          <w:sz w:val="22"/>
          <w:szCs w:val="22"/>
        </w:rPr>
        <w:t xml:space="preserve"> finns redan idag till försäljning i hälsofackhandeln.</w:t>
      </w:r>
      <w:r w:rsidR="00684BDC" w:rsidRPr="00E710A8">
        <w:rPr>
          <w:rFonts w:asciiTheme="minorHAnsi" w:hAnsiTheme="minorHAnsi" w:cstheme="minorHAnsi"/>
          <w:b/>
          <w:sz w:val="22"/>
          <w:szCs w:val="22"/>
        </w:rPr>
        <w:br/>
      </w:r>
    </w:p>
    <w:p w:rsidR="00684BDC" w:rsidRPr="00E710A8" w:rsidRDefault="00684BDC" w:rsidP="00592332">
      <w:pPr>
        <w:pStyle w:val="Default"/>
        <w:rPr>
          <w:rStyle w:val="A2"/>
          <w:rFonts w:asciiTheme="minorHAnsi" w:hAnsiTheme="minorHAnsi" w:cstheme="minorHAnsi"/>
        </w:rPr>
      </w:pPr>
      <w:r w:rsidRPr="00E710A8">
        <w:rPr>
          <w:rFonts w:asciiTheme="minorHAnsi" w:hAnsiTheme="minorHAnsi" w:cstheme="minorHAnsi"/>
          <w:sz w:val="22"/>
          <w:szCs w:val="22"/>
        </w:rPr>
        <w:t xml:space="preserve">Munhålans sjukdomar börjar ofta med </w:t>
      </w:r>
      <w:r w:rsidR="00A611B3" w:rsidRPr="00E710A8">
        <w:rPr>
          <w:rFonts w:asciiTheme="minorHAnsi" w:hAnsiTheme="minorHAnsi" w:cstheme="minorHAnsi"/>
          <w:sz w:val="22"/>
          <w:szCs w:val="22"/>
        </w:rPr>
        <w:t xml:space="preserve">dentalt </w:t>
      </w:r>
      <w:r w:rsidRPr="00E710A8">
        <w:rPr>
          <w:rFonts w:asciiTheme="minorHAnsi" w:hAnsiTheme="minorHAnsi" w:cstheme="minorHAnsi"/>
          <w:sz w:val="22"/>
          <w:szCs w:val="22"/>
        </w:rPr>
        <w:t xml:space="preserve">plack, som när det fått fäste kan leda till exempelvis tandköttsinflammation och tandlossning. </w:t>
      </w:r>
      <w:r w:rsidRPr="00E710A8">
        <w:rPr>
          <w:rStyle w:val="A2"/>
          <w:rFonts w:asciiTheme="minorHAnsi" w:hAnsiTheme="minorHAnsi" w:cstheme="minorHAnsi"/>
        </w:rPr>
        <w:t>Dentalt plack (</w:t>
      </w:r>
      <w:r w:rsidR="00314E53" w:rsidRPr="00E710A8">
        <w:rPr>
          <w:rStyle w:val="A2"/>
          <w:rFonts w:asciiTheme="minorHAnsi" w:hAnsiTheme="minorHAnsi" w:cstheme="minorHAnsi"/>
        </w:rPr>
        <w:t xml:space="preserve">bakteriell </w:t>
      </w:r>
      <w:r w:rsidRPr="00E710A8">
        <w:rPr>
          <w:rStyle w:val="A2"/>
          <w:rFonts w:asciiTheme="minorHAnsi" w:hAnsiTheme="minorHAnsi" w:cstheme="minorHAnsi"/>
        </w:rPr>
        <w:t xml:space="preserve">biofilmsbeläggning på tänderna) är ett vanligt förekommande problem. I Sverige lider </w:t>
      </w:r>
      <w:r w:rsidR="005358FD" w:rsidRPr="00E710A8">
        <w:rPr>
          <w:rStyle w:val="A2"/>
          <w:rFonts w:asciiTheme="minorHAnsi" w:hAnsiTheme="minorHAnsi" w:cstheme="minorHAnsi"/>
        </w:rPr>
        <w:t>cirka 20-30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="005358FD" w:rsidRPr="00E710A8">
        <w:rPr>
          <w:rStyle w:val="A2"/>
          <w:rFonts w:asciiTheme="minorHAnsi" w:hAnsiTheme="minorHAnsi" w:cstheme="minorHAnsi"/>
        </w:rPr>
        <w:t>procent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Pr="00E710A8">
        <w:rPr>
          <w:rStyle w:val="A2"/>
          <w:rFonts w:asciiTheme="minorHAnsi" w:hAnsiTheme="minorHAnsi" w:cstheme="minorHAnsi"/>
        </w:rPr>
        <w:t xml:space="preserve">av </w:t>
      </w:r>
      <w:r w:rsidR="005358FD" w:rsidRPr="00E710A8">
        <w:rPr>
          <w:rStyle w:val="A2"/>
          <w:rFonts w:asciiTheme="minorHAnsi" w:hAnsiTheme="minorHAnsi" w:cstheme="minorHAnsi"/>
        </w:rPr>
        <w:t>befolkningen av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Pr="00E710A8">
        <w:rPr>
          <w:rStyle w:val="A2"/>
          <w:rFonts w:asciiTheme="minorHAnsi" w:hAnsiTheme="minorHAnsi" w:cstheme="minorHAnsi"/>
        </w:rPr>
        <w:t>plack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Pr="00E710A8">
        <w:rPr>
          <w:rStyle w:val="A2"/>
          <w:rFonts w:asciiTheme="minorHAnsi" w:hAnsiTheme="minorHAnsi" w:cstheme="minorHAnsi"/>
        </w:rPr>
        <w:t xml:space="preserve">och </w:t>
      </w:r>
      <w:r w:rsidR="005358FD" w:rsidRPr="00E710A8">
        <w:rPr>
          <w:rStyle w:val="A2"/>
          <w:rFonts w:asciiTheme="minorHAnsi" w:hAnsiTheme="minorHAnsi" w:cstheme="minorHAnsi"/>
        </w:rPr>
        <w:t>problemen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="005358FD" w:rsidRPr="00E710A8">
        <w:rPr>
          <w:rStyle w:val="A2"/>
          <w:rFonts w:asciiTheme="minorHAnsi" w:hAnsiTheme="minorHAnsi" w:cstheme="minorHAnsi"/>
        </w:rPr>
        <w:t>ökar</w:t>
      </w:r>
      <w:r w:rsidR="001A7360">
        <w:rPr>
          <w:rStyle w:val="A2"/>
          <w:rFonts w:asciiTheme="minorHAnsi" w:hAnsiTheme="minorHAnsi" w:cstheme="minorHAnsi"/>
        </w:rPr>
        <w:t xml:space="preserve"> </w:t>
      </w:r>
      <w:r w:rsidR="00592332" w:rsidRPr="00E710A8">
        <w:rPr>
          <w:rStyle w:val="A2"/>
          <w:rFonts w:asciiTheme="minorHAnsi" w:hAnsiTheme="minorHAnsi" w:cstheme="minorHAnsi"/>
        </w:rPr>
        <w:t>med</w:t>
      </w:r>
      <w:r w:rsidR="00314E53" w:rsidRPr="00E710A8">
        <w:rPr>
          <w:rStyle w:val="A2"/>
          <w:rFonts w:asciiTheme="minorHAnsi" w:hAnsiTheme="minorHAnsi" w:cstheme="minorHAnsi"/>
        </w:rPr>
        <w:t xml:space="preserve"> stigande</w:t>
      </w:r>
      <w:r w:rsidR="00592332" w:rsidRPr="00E710A8">
        <w:rPr>
          <w:rStyle w:val="A2"/>
          <w:rFonts w:asciiTheme="minorHAnsi" w:hAnsiTheme="minorHAnsi" w:cstheme="minorHAnsi"/>
        </w:rPr>
        <w:t xml:space="preserve"> ålder</w:t>
      </w:r>
      <w:r w:rsidRPr="00E710A8">
        <w:rPr>
          <w:rStyle w:val="A2"/>
          <w:rFonts w:asciiTheme="minorHAnsi" w:hAnsiTheme="minorHAnsi" w:cstheme="minorHAnsi"/>
        </w:rPr>
        <w:t xml:space="preserve">. </w:t>
      </w:r>
      <w:r w:rsidR="005358FD" w:rsidRPr="00E710A8">
        <w:rPr>
          <w:rStyle w:val="A2"/>
          <w:rFonts w:asciiTheme="minorHAnsi" w:hAnsiTheme="minorHAnsi" w:cstheme="minorHAnsi"/>
        </w:rPr>
        <w:t xml:space="preserve">Det ger </w:t>
      </w:r>
      <w:r w:rsidR="00592332" w:rsidRPr="00E710A8">
        <w:rPr>
          <w:rStyle w:val="A2"/>
          <w:rFonts w:asciiTheme="minorHAnsi" w:hAnsiTheme="minorHAnsi" w:cstheme="minorHAnsi"/>
        </w:rPr>
        <w:t xml:space="preserve">en </w:t>
      </w:r>
      <w:r w:rsidR="005358FD" w:rsidRPr="00E710A8">
        <w:rPr>
          <w:rStyle w:val="A2"/>
          <w:rFonts w:asciiTheme="minorHAnsi" w:hAnsiTheme="minorHAnsi" w:cstheme="minorHAnsi"/>
        </w:rPr>
        <w:t>marknads</w:t>
      </w:r>
      <w:r w:rsidR="00592332" w:rsidRPr="00E710A8">
        <w:rPr>
          <w:rStyle w:val="A2"/>
          <w:rFonts w:asciiTheme="minorHAnsi" w:hAnsiTheme="minorHAnsi" w:cstheme="minorHAnsi"/>
        </w:rPr>
        <w:t xml:space="preserve">potential </w:t>
      </w:r>
      <w:r w:rsidR="005358FD" w:rsidRPr="00E710A8">
        <w:rPr>
          <w:rStyle w:val="A2"/>
          <w:rFonts w:asciiTheme="minorHAnsi" w:hAnsiTheme="minorHAnsi" w:cstheme="minorHAnsi"/>
        </w:rPr>
        <w:t xml:space="preserve">enbart </w:t>
      </w:r>
      <w:r w:rsidRPr="00E710A8">
        <w:rPr>
          <w:rStyle w:val="A2"/>
          <w:rFonts w:asciiTheme="minorHAnsi" w:hAnsiTheme="minorHAnsi" w:cstheme="minorHAnsi"/>
        </w:rPr>
        <w:t>i Sverige</w:t>
      </w:r>
      <w:r w:rsidR="007A4510" w:rsidRPr="00E710A8">
        <w:rPr>
          <w:rStyle w:val="A2"/>
          <w:rFonts w:asciiTheme="minorHAnsi" w:hAnsiTheme="minorHAnsi" w:cstheme="minorHAnsi"/>
        </w:rPr>
        <w:t xml:space="preserve"> på 150 miljoner kr per år som uppskattad behandlingskostnad för de </w:t>
      </w:r>
      <w:r w:rsidR="005358FD" w:rsidRPr="00E710A8">
        <w:rPr>
          <w:rStyle w:val="A2"/>
          <w:rFonts w:asciiTheme="minorHAnsi" w:hAnsiTheme="minorHAnsi" w:cstheme="minorHAnsi"/>
        </w:rPr>
        <w:t>som</w:t>
      </w:r>
      <w:r w:rsidR="00592332" w:rsidRPr="00E710A8">
        <w:rPr>
          <w:rStyle w:val="A2"/>
          <w:rFonts w:asciiTheme="minorHAnsi" w:hAnsiTheme="minorHAnsi" w:cstheme="minorHAnsi"/>
        </w:rPr>
        <w:t xml:space="preserve"> idag </w:t>
      </w:r>
      <w:r w:rsidR="00E710A8" w:rsidRPr="00E710A8">
        <w:rPr>
          <w:rStyle w:val="A2"/>
          <w:rFonts w:asciiTheme="minorHAnsi" w:hAnsiTheme="minorHAnsi" w:cstheme="minorHAnsi"/>
        </w:rPr>
        <w:t>lider</w:t>
      </w:r>
      <w:r w:rsidR="00592332" w:rsidRPr="00E710A8">
        <w:rPr>
          <w:rStyle w:val="A2"/>
          <w:rFonts w:asciiTheme="minorHAnsi" w:hAnsiTheme="minorHAnsi" w:cstheme="minorHAnsi"/>
        </w:rPr>
        <w:t xml:space="preserve"> av svårare plack. </w:t>
      </w:r>
      <w:r w:rsidR="00B42AC1" w:rsidRPr="00E710A8">
        <w:rPr>
          <w:rStyle w:val="A2"/>
          <w:rFonts w:asciiTheme="minorHAnsi" w:hAnsiTheme="minorHAnsi" w:cstheme="minorHAnsi"/>
        </w:rPr>
        <w:t>Marknaden för special</w:t>
      </w:r>
      <w:r w:rsidR="00D46120" w:rsidRPr="00E710A8">
        <w:rPr>
          <w:rStyle w:val="A2"/>
          <w:rFonts w:asciiTheme="minorHAnsi" w:hAnsiTheme="minorHAnsi" w:cstheme="minorHAnsi"/>
        </w:rPr>
        <w:t>-</w:t>
      </w:r>
      <w:r w:rsidR="00B42AC1" w:rsidRPr="00E710A8">
        <w:rPr>
          <w:rStyle w:val="A2"/>
          <w:rFonts w:asciiTheme="minorHAnsi" w:hAnsiTheme="minorHAnsi" w:cstheme="minorHAnsi"/>
        </w:rPr>
        <w:t>tuggummi i Europa och USA beräknas till 200 miljoner dollar</w:t>
      </w:r>
      <w:r w:rsidR="007A4510" w:rsidRPr="00E710A8">
        <w:rPr>
          <w:rStyle w:val="A2"/>
          <w:rFonts w:asciiTheme="minorHAnsi" w:hAnsiTheme="minorHAnsi" w:cstheme="minorHAnsi"/>
        </w:rPr>
        <w:t xml:space="preserve"> per år</w:t>
      </w:r>
      <w:r w:rsidR="00B42AC1" w:rsidRPr="00E710A8">
        <w:rPr>
          <w:rStyle w:val="A2"/>
          <w:rFonts w:asciiTheme="minorHAnsi" w:hAnsiTheme="minorHAnsi" w:cstheme="minorHAnsi"/>
        </w:rPr>
        <w:t>.</w:t>
      </w:r>
    </w:p>
    <w:p w:rsidR="00852598" w:rsidRPr="00E710A8" w:rsidRDefault="00852598" w:rsidP="00592332">
      <w:pPr>
        <w:pStyle w:val="Default"/>
        <w:rPr>
          <w:rStyle w:val="A2"/>
          <w:rFonts w:asciiTheme="minorHAnsi" w:hAnsiTheme="minorHAnsi" w:cstheme="minorHAnsi"/>
        </w:rPr>
      </w:pPr>
    </w:p>
    <w:p w:rsidR="007A4510" w:rsidRPr="00E710A8" w:rsidRDefault="007A4510" w:rsidP="007A45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0A8">
        <w:rPr>
          <w:rFonts w:asciiTheme="minorHAnsi" w:hAnsiTheme="minorHAnsi" w:cstheme="minorHAnsi"/>
          <w:i/>
          <w:sz w:val="22"/>
          <w:szCs w:val="22"/>
        </w:rPr>
        <w:t>”Registreringen är ett kommersiellt genombrott då vi får möjlighet att markn</w:t>
      </w:r>
      <w:bookmarkStart w:id="0" w:name="_GoBack"/>
      <w:bookmarkEnd w:id="0"/>
      <w:r w:rsidRPr="00E710A8">
        <w:rPr>
          <w:rFonts w:asciiTheme="minorHAnsi" w:hAnsiTheme="minorHAnsi" w:cstheme="minorHAnsi"/>
          <w:i/>
          <w:sz w:val="22"/>
          <w:szCs w:val="22"/>
        </w:rPr>
        <w:t xml:space="preserve">adsföra och sälja produkten </w:t>
      </w:r>
      <w:r w:rsidR="00E710A8" w:rsidRPr="00E710A8">
        <w:rPr>
          <w:rFonts w:asciiTheme="minorHAnsi" w:hAnsiTheme="minorHAnsi" w:cstheme="minorHAnsi"/>
          <w:i/>
          <w:sz w:val="22"/>
          <w:szCs w:val="22"/>
        </w:rPr>
        <w:t xml:space="preserve">som </w:t>
      </w:r>
      <w:r w:rsidR="008C7E3B">
        <w:rPr>
          <w:rFonts w:asciiTheme="minorHAnsi" w:hAnsiTheme="minorHAnsi" w:cstheme="minorHAnsi"/>
          <w:i/>
          <w:sz w:val="22"/>
          <w:szCs w:val="22"/>
        </w:rPr>
        <w:t xml:space="preserve">en </w:t>
      </w:r>
      <w:r w:rsidR="00E710A8" w:rsidRPr="00E710A8">
        <w:rPr>
          <w:rFonts w:asciiTheme="minorHAnsi" w:hAnsiTheme="minorHAnsi" w:cstheme="minorHAnsi"/>
          <w:i/>
          <w:sz w:val="22"/>
          <w:szCs w:val="22"/>
        </w:rPr>
        <w:t>behandling med tydlig</w:t>
      </w:r>
      <w:r w:rsidR="002234B5" w:rsidRPr="00E710A8">
        <w:rPr>
          <w:rFonts w:asciiTheme="minorHAnsi" w:hAnsiTheme="minorHAnsi" w:cstheme="minorHAnsi"/>
          <w:i/>
          <w:sz w:val="22"/>
          <w:szCs w:val="22"/>
        </w:rPr>
        <w:t xml:space="preserve"> indikation </w:t>
      </w:r>
      <w:r w:rsidR="00E710A8" w:rsidRPr="00E710A8">
        <w:rPr>
          <w:rFonts w:asciiTheme="minorHAnsi" w:hAnsiTheme="minorHAnsi" w:cstheme="minorHAnsi"/>
          <w:i/>
          <w:sz w:val="22"/>
          <w:szCs w:val="22"/>
        </w:rPr>
        <w:t xml:space="preserve">och korrekta </w:t>
      </w:r>
      <w:r w:rsidR="00FE0317">
        <w:rPr>
          <w:rFonts w:asciiTheme="minorHAnsi" w:hAnsiTheme="minorHAnsi" w:cstheme="minorHAnsi"/>
          <w:i/>
          <w:sz w:val="22"/>
          <w:szCs w:val="22"/>
        </w:rPr>
        <w:t>hälsopåståenden</w:t>
      </w:r>
      <w:r w:rsidR="00280D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710A8">
        <w:rPr>
          <w:rFonts w:asciiTheme="minorHAnsi" w:hAnsiTheme="minorHAnsi" w:cstheme="minorHAnsi"/>
          <w:i/>
          <w:sz w:val="22"/>
          <w:szCs w:val="22"/>
        </w:rPr>
        <w:t>genom apotek</w:t>
      </w:r>
      <w:r w:rsidR="002234B5" w:rsidRPr="00E710A8">
        <w:rPr>
          <w:rFonts w:asciiTheme="minorHAnsi" w:hAnsiTheme="minorHAnsi" w:cstheme="minorHAnsi"/>
          <w:i/>
          <w:sz w:val="22"/>
          <w:szCs w:val="22"/>
        </w:rPr>
        <w:t xml:space="preserve"> och andra kanaler i hela Europa</w:t>
      </w:r>
      <w:r w:rsidRPr="00E710A8">
        <w:rPr>
          <w:rFonts w:asciiTheme="minorHAnsi" w:hAnsiTheme="minorHAnsi" w:cstheme="minorHAnsi"/>
          <w:i/>
          <w:sz w:val="22"/>
          <w:szCs w:val="22"/>
        </w:rPr>
        <w:t xml:space="preserve">. Vi för nu diskussioner med de </w:t>
      </w:r>
      <w:r w:rsidR="002234B5" w:rsidRPr="00E710A8">
        <w:rPr>
          <w:rFonts w:asciiTheme="minorHAnsi" w:hAnsiTheme="minorHAnsi" w:cstheme="minorHAnsi"/>
          <w:i/>
          <w:sz w:val="22"/>
          <w:szCs w:val="22"/>
        </w:rPr>
        <w:t>större</w:t>
      </w:r>
      <w:r w:rsidRPr="00E710A8">
        <w:rPr>
          <w:rFonts w:asciiTheme="minorHAnsi" w:hAnsiTheme="minorHAnsi" w:cstheme="minorHAnsi"/>
          <w:i/>
          <w:sz w:val="22"/>
          <w:szCs w:val="22"/>
        </w:rPr>
        <w:t xml:space="preserve"> apotekskedjorna och distributörerna i </w:t>
      </w:r>
      <w:r w:rsidR="00E710A8" w:rsidRPr="00E710A8">
        <w:rPr>
          <w:rFonts w:asciiTheme="minorHAnsi" w:hAnsiTheme="minorHAnsi" w:cstheme="minorHAnsi"/>
          <w:i/>
          <w:sz w:val="22"/>
          <w:szCs w:val="22"/>
        </w:rPr>
        <w:t>Sverige och EU</w:t>
      </w:r>
      <w:r w:rsidRPr="00E710A8">
        <w:rPr>
          <w:rFonts w:asciiTheme="minorHAnsi" w:hAnsiTheme="minorHAnsi" w:cstheme="minorHAnsi"/>
          <w:i/>
          <w:sz w:val="22"/>
          <w:szCs w:val="22"/>
        </w:rPr>
        <w:t xml:space="preserve">”, </w:t>
      </w:r>
      <w:r w:rsidRPr="00E710A8">
        <w:rPr>
          <w:rFonts w:asciiTheme="minorHAnsi" w:hAnsiTheme="minorHAnsi" w:cstheme="minorHAnsi"/>
          <w:sz w:val="22"/>
          <w:szCs w:val="22"/>
        </w:rPr>
        <w:t xml:space="preserve">säger </w:t>
      </w:r>
      <w:r w:rsidR="001A7360" w:rsidRPr="00E710A8">
        <w:rPr>
          <w:rFonts w:asciiTheme="minorHAnsi" w:hAnsiTheme="minorHAnsi" w:cstheme="minorHAnsi"/>
          <w:sz w:val="22"/>
          <w:szCs w:val="22"/>
        </w:rPr>
        <w:t>Enzymaticas</w:t>
      </w:r>
      <w:r w:rsidR="001A7360">
        <w:rPr>
          <w:rFonts w:asciiTheme="minorHAnsi" w:hAnsiTheme="minorHAnsi" w:cstheme="minorHAnsi"/>
          <w:sz w:val="22"/>
          <w:szCs w:val="22"/>
        </w:rPr>
        <w:t xml:space="preserve"> </w:t>
      </w:r>
      <w:r w:rsidR="001A7360" w:rsidRPr="00E710A8">
        <w:rPr>
          <w:rFonts w:asciiTheme="minorHAnsi" w:hAnsiTheme="minorHAnsi" w:cstheme="minorHAnsi"/>
          <w:sz w:val="22"/>
          <w:szCs w:val="22"/>
        </w:rPr>
        <w:t>CEO</w:t>
      </w:r>
      <w:r w:rsidR="001A7360">
        <w:rPr>
          <w:rFonts w:asciiTheme="minorHAnsi" w:hAnsiTheme="minorHAnsi" w:cstheme="minorHAnsi"/>
          <w:sz w:val="22"/>
          <w:szCs w:val="22"/>
        </w:rPr>
        <w:t>,</w:t>
      </w:r>
      <w:r w:rsidRPr="00E710A8">
        <w:rPr>
          <w:rFonts w:asciiTheme="minorHAnsi" w:hAnsiTheme="minorHAnsi" w:cstheme="minorHAnsi"/>
          <w:sz w:val="22"/>
          <w:szCs w:val="22"/>
        </w:rPr>
        <w:t xml:space="preserve"> Michael Edelborg Christensen.</w:t>
      </w:r>
    </w:p>
    <w:p w:rsidR="00592332" w:rsidRPr="00E710A8" w:rsidRDefault="00592332" w:rsidP="00592332">
      <w:pPr>
        <w:pStyle w:val="Default"/>
        <w:rPr>
          <w:rStyle w:val="A2"/>
          <w:rFonts w:asciiTheme="minorHAnsi" w:hAnsiTheme="minorHAnsi" w:cstheme="minorHAnsi"/>
        </w:rPr>
      </w:pPr>
    </w:p>
    <w:p w:rsidR="00592332" w:rsidRPr="00E710A8" w:rsidRDefault="00592332" w:rsidP="005923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0A8">
        <w:rPr>
          <w:rFonts w:asciiTheme="minorHAnsi" w:hAnsiTheme="minorHAnsi" w:cstheme="minorHAnsi"/>
          <w:sz w:val="22"/>
          <w:szCs w:val="22"/>
        </w:rPr>
        <w:t>PeriZyme innehåller ett rengörande marint enzym – Penzyme®</w:t>
      </w:r>
      <w:r w:rsidR="005358FD" w:rsidRPr="00E710A8">
        <w:rPr>
          <w:rFonts w:asciiTheme="minorHAnsi" w:hAnsiTheme="minorHAnsi" w:cstheme="minorHAnsi"/>
          <w:sz w:val="22"/>
          <w:szCs w:val="22"/>
        </w:rPr>
        <w:t>(trypsin)</w:t>
      </w:r>
      <w:r w:rsidRPr="00E710A8">
        <w:rPr>
          <w:rFonts w:asciiTheme="minorHAnsi" w:hAnsiTheme="minorHAnsi" w:cstheme="minorHAnsi"/>
          <w:sz w:val="22"/>
          <w:szCs w:val="22"/>
        </w:rPr>
        <w:t xml:space="preserve">, som reducerar nybildning av dentalt plack och dålig andedräkt. </w:t>
      </w:r>
      <w:r w:rsidR="005358FD" w:rsidRPr="00E710A8">
        <w:rPr>
          <w:rFonts w:asciiTheme="minorHAnsi" w:hAnsiTheme="minorHAnsi" w:cstheme="minorHAnsi"/>
          <w:sz w:val="22"/>
          <w:szCs w:val="22"/>
        </w:rPr>
        <w:t>E</w:t>
      </w:r>
      <w:r w:rsidRPr="00E710A8">
        <w:rPr>
          <w:rFonts w:asciiTheme="minorHAnsi" w:hAnsiTheme="minorHAnsi" w:cstheme="minorHAnsi"/>
          <w:sz w:val="22"/>
          <w:szCs w:val="22"/>
        </w:rPr>
        <w:t xml:space="preserve">nzymet bryter ned </w:t>
      </w:r>
      <w:r w:rsidR="00E10230" w:rsidRPr="00E710A8">
        <w:rPr>
          <w:rFonts w:asciiTheme="minorHAnsi" w:hAnsiTheme="minorHAnsi" w:cstheme="minorHAnsi"/>
          <w:sz w:val="22"/>
          <w:szCs w:val="22"/>
        </w:rPr>
        <w:t>adhesiner</w:t>
      </w:r>
      <w:r w:rsidR="006B3DF3" w:rsidRPr="00E710A8">
        <w:rPr>
          <w:rFonts w:asciiTheme="minorHAnsi" w:hAnsiTheme="minorHAnsi" w:cstheme="minorHAnsi"/>
          <w:sz w:val="22"/>
          <w:szCs w:val="22"/>
        </w:rPr>
        <w:t xml:space="preserve">, </w:t>
      </w:r>
      <w:r w:rsidR="00E10230" w:rsidRPr="00E710A8">
        <w:rPr>
          <w:rFonts w:asciiTheme="minorHAnsi" w:hAnsiTheme="minorHAnsi" w:cstheme="minorHAnsi"/>
          <w:sz w:val="22"/>
          <w:szCs w:val="22"/>
        </w:rPr>
        <w:t>en typ av ”klister”</w:t>
      </w:r>
      <w:r w:rsidR="00D46120" w:rsidRPr="00E710A8">
        <w:rPr>
          <w:rFonts w:asciiTheme="minorHAnsi" w:hAnsiTheme="minorHAnsi" w:cstheme="minorHAnsi"/>
          <w:sz w:val="22"/>
          <w:szCs w:val="22"/>
        </w:rPr>
        <w:t>,</w:t>
      </w:r>
      <w:r w:rsidR="00260026">
        <w:rPr>
          <w:rFonts w:asciiTheme="minorHAnsi" w:hAnsiTheme="minorHAnsi" w:cstheme="minorHAnsi"/>
          <w:sz w:val="22"/>
          <w:szCs w:val="22"/>
        </w:rPr>
        <w:t xml:space="preserve"> </w:t>
      </w:r>
      <w:r w:rsidRPr="00E710A8">
        <w:rPr>
          <w:rFonts w:asciiTheme="minorHAnsi" w:hAnsiTheme="minorHAnsi" w:cstheme="minorHAnsi"/>
          <w:sz w:val="22"/>
          <w:szCs w:val="22"/>
        </w:rPr>
        <w:t xml:space="preserve">som </w:t>
      </w:r>
      <w:r w:rsidR="00E10230" w:rsidRPr="00E710A8">
        <w:rPr>
          <w:rFonts w:asciiTheme="minorHAnsi" w:hAnsiTheme="minorHAnsi" w:cstheme="minorHAnsi"/>
          <w:sz w:val="22"/>
          <w:szCs w:val="22"/>
        </w:rPr>
        <w:t>bakterier producerar för att f</w:t>
      </w:r>
      <w:r w:rsidR="00D46120" w:rsidRPr="00E710A8">
        <w:rPr>
          <w:rFonts w:asciiTheme="minorHAnsi" w:hAnsiTheme="minorHAnsi" w:cstheme="minorHAnsi"/>
          <w:sz w:val="22"/>
          <w:szCs w:val="22"/>
        </w:rPr>
        <w:t>ästa och bilda biofilm</w:t>
      </w:r>
      <w:r w:rsidR="00260026">
        <w:rPr>
          <w:rFonts w:asciiTheme="minorHAnsi" w:hAnsiTheme="minorHAnsi" w:cstheme="minorHAnsi"/>
          <w:sz w:val="22"/>
          <w:szCs w:val="22"/>
        </w:rPr>
        <w:t xml:space="preserve"> </w:t>
      </w:r>
      <w:r w:rsidR="00E10230" w:rsidRPr="00E710A8">
        <w:rPr>
          <w:rFonts w:asciiTheme="minorHAnsi" w:hAnsiTheme="minorHAnsi" w:cstheme="minorHAnsi"/>
          <w:sz w:val="22"/>
          <w:szCs w:val="22"/>
        </w:rPr>
        <w:t>på ytor i munnen</w:t>
      </w:r>
      <w:r w:rsidRPr="00E710A8">
        <w:rPr>
          <w:rFonts w:asciiTheme="minorHAnsi" w:hAnsiTheme="minorHAnsi" w:cstheme="minorHAnsi"/>
          <w:sz w:val="22"/>
          <w:szCs w:val="22"/>
        </w:rPr>
        <w:t>.</w:t>
      </w:r>
      <w:r w:rsidR="00260026">
        <w:rPr>
          <w:rFonts w:asciiTheme="minorHAnsi" w:hAnsiTheme="minorHAnsi" w:cstheme="minorHAnsi"/>
          <w:sz w:val="22"/>
          <w:szCs w:val="22"/>
        </w:rPr>
        <w:t xml:space="preserve"> </w:t>
      </w:r>
      <w:r w:rsidR="00A611B3" w:rsidRPr="00E710A8">
        <w:rPr>
          <w:rFonts w:asciiTheme="minorHAnsi" w:hAnsiTheme="minorHAnsi" w:cstheme="minorHAnsi"/>
          <w:sz w:val="22"/>
          <w:szCs w:val="22"/>
        </w:rPr>
        <w:t>Dålig munhygi</w:t>
      </w:r>
      <w:r w:rsidR="00B42AC1" w:rsidRPr="00E710A8">
        <w:rPr>
          <w:rFonts w:asciiTheme="minorHAnsi" w:hAnsiTheme="minorHAnsi" w:cstheme="minorHAnsi"/>
          <w:sz w:val="22"/>
          <w:szCs w:val="22"/>
        </w:rPr>
        <w:t>en och plack kan även leda till allvarliga</w:t>
      </w:r>
      <w:r w:rsidR="00E10230" w:rsidRPr="00E710A8">
        <w:rPr>
          <w:rFonts w:asciiTheme="minorHAnsi" w:hAnsiTheme="minorHAnsi" w:cstheme="minorHAnsi"/>
          <w:sz w:val="22"/>
          <w:szCs w:val="22"/>
        </w:rPr>
        <w:t>re</w:t>
      </w:r>
      <w:r w:rsidR="00B42AC1" w:rsidRPr="00E710A8">
        <w:rPr>
          <w:rFonts w:asciiTheme="minorHAnsi" w:hAnsiTheme="minorHAnsi" w:cstheme="minorHAnsi"/>
          <w:sz w:val="22"/>
          <w:szCs w:val="22"/>
        </w:rPr>
        <w:t xml:space="preserve"> följdsjukdomar som </w:t>
      </w:r>
      <w:r w:rsidR="00E10230" w:rsidRPr="00E710A8">
        <w:rPr>
          <w:rFonts w:asciiTheme="minorHAnsi" w:hAnsiTheme="minorHAnsi" w:cstheme="minorHAnsi"/>
          <w:sz w:val="22"/>
          <w:szCs w:val="22"/>
        </w:rPr>
        <w:t>tandköttsinflammation (gingivit)</w:t>
      </w:r>
      <w:r w:rsidR="00B42AC1" w:rsidRPr="00E710A8">
        <w:rPr>
          <w:rFonts w:asciiTheme="minorHAnsi" w:hAnsiTheme="minorHAnsi" w:cstheme="minorHAnsi"/>
          <w:sz w:val="22"/>
          <w:szCs w:val="22"/>
        </w:rPr>
        <w:t xml:space="preserve"> och </w:t>
      </w:r>
      <w:r w:rsidR="00E10230" w:rsidRPr="00E710A8">
        <w:rPr>
          <w:rFonts w:asciiTheme="minorHAnsi" w:hAnsiTheme="minorHAnsi" w:cstheme="minorHAnsi"/>
          <w:sz w:val="22"/>
          <w:szCs w:val="22"/>
        </w:rPr>
        <w:t>tandlossning (parodontit)</w:t>
      </w:r>
      <w:r w:rsidR="00B42AC1" w:rsidRPr="00E710A8">
        <w:rPr>
          <w:rFonts w:asciiTheme="minorHAnsi" w:hAnsiTheme="minorHAnsi" w:cstheme="minorHAnsi"/>
          <w:sz w:val="22"/>
          <w:szCs w:val="22"/>
        </w:rPr>
        <w:t>.</w:t>
      </w:r>
    </w:p>
    <w:p w:rsidR="007A4510" w:rsidRPr="00E710A8" w:rsidRDefault="007A4510" w:rsidP="00592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4510" w:rsidRPr="00E710A8" w:rsidRDefault="007A4510" w:rsidP="007A45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0A8">
        <w:rPr>
          <w:rFonts w:asciiTheme="minorHAnsi" w:hAnsiTheme="minorHAnsi" w:cstheme="minorHAnsi"/>
          <w:i/>
          <w:sz w:val="22"/>
          <w:szCs w:val="22"/>
        </w:rPr>
        <w:t xml:space="preserve">”Registreringen av PeriZyme är en milstolpe för företaget. Vi kan nu erbjuda en </w:t>
      </w:r>
      <w:r w:rsidR="00E710A8" w:rsidRPr="00E710A8">
        <w:rPr>
          <w:rFonts w:asciiTheme="minorHAnsi" w:hAnsiTheme="minorHAnsi" w:cstheme="minorHAnsi"/>
          <w:i/>
          <w:sz w:val="22"/>
          <w:szCs w:val="22"/>
        </w:rPr>
        <w:t xml:space="preserve">ny innovativ </w:t>
      </w:r>
      <w:r w:rsidRPr="00E710A8">
        <w:rPr>
          <w:rFonts w:asciiTheme="minorHAnsi" w:hAnsiTheme="minorHAnsi" w:cstheme="minorHAnsi"/>
          <w:i/>
          <w:sz w:val="22"/>
          <w:szCs w:val="22"/>
        </w:rPr>
        <w:t xml:space="preserve">behandling till människor som lider av plack och dålig andedräkt. Vi förbereder nu den kommande lanseringen av produkten”, </w:t>
      </w:r>
      <w:r w:rsidRPr="00E710A8">
        <w:rPr>
          <w:rFonts w:asciiTheme="minorHAnsi" w:hAnsiTheme="minorHAnsi" w:cstheme="minorHAnsi"/>
          <w:sz w:val="22"/>
          <w:szCs w:val="22"/>
        </w:rPr>
        <w:t>säger Enzymaticas</w:t>
      </w:r>
      <w:r w:rsidR="001A7360">
        <w:rPr>
          <w:rFonts w:asciiTheme="minorHAnsi" w:hAnsiTheme="minorHAnsi" w:cstheme="minorHAnsi"/>
          <w:sz w:val="22"/>
          <w:szCs w:val="22"/>
        </w:rPr>
        <w:t xml:space="preserve"> </w:t>
      </w:r>
      <w:r w:rsidRPr="00E710A8">
        <w:rPr>
          <w:rFonts w:asciiTheme="minorHAnsi" w:hAnsiTheme="minorHAnsi" w:cstheme="minorHAnsi"/>
          <w:sz w:val="22"/>
          <w:szCs w:val="22"/>
        </w:rPr>
        <w:t>CEO</w:t>
      </w:r>
      <w:r w:rsidR="008E439A">
        <w:rPr>
          <w:rFonts w:asciiTheme="minorHAnsi" w:hAnsiTheme="minorHAnsi" w:cstheme="minorHAnsi"/>
          <w:sz w:val="22"/>
          <w:szCs w:val="22"/>
        </w:rPr>
        <w:t>,</w:t>
      </w:r>
      <w:r w:rsidRPr="00E710A8">
        <w:rPr>
          <w:rFonts w:asciiTheme="minorHAnsi" w:hAnsiTheme="minorHAnsi" w:cstheme="minorHAnsi"/>
          <w:sz w:val="22"/>
          <w:szCs w:val="22"/>
        </w:rPr>
        <w:t xml:space="preserve"> Michael Edelborg Christensen.</w:t>
      </w:r>
    </w:p>
    <w:p w:rsidR="00B42AC1" w:rsidRPr="00E710A8" w:rsidRDefault="00B42AC1" w:rsidP="00592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3657" w:rsidRPr="00E710A8" w:rsidRDefault="0077364C" w:rsidP="0077364C">
      <w:pPr>
        <w:pStyle w:val="Default"/>
        <w:rPr>
          <w:rStyle w:val="A2"/>
          <w:rFonts w:asciiTheme="minorHAnsi" w:hAnsiTheme="minorHAnsi" w:cstheme="minorHAnsi"/>
          <w:color w:val="000000"/>
        </w:rPr>
      </w:pPr>
      <w:r w:rsidRPr="00E710A8">
        <w:rPr>
          <w:rStyle w:val="A2"/>
          <w:rFonts w:asciiTheme="minorHAnsi" w:hAnsiTheme="minorHAnsi" w:cstheme="minorHAnsi"/>
        </w:rPr>
        <w:t>Enzymatica</w:t>
      </w:r>
      <w:r w:rsidR="00852598" w:rsidRPr="00E710A8">
        <w:rPr>
          <w:rStyle w:val="A2"/>
          <w:rFonts w:asciiTheme="minorHAnsi" w:hAnsiTheme="minorHAnsi" w:cstheme="minorHAnsi"/>
        </w:rPr>
        <w:t xml:space="preserve">s strategi </w:t>
      </w:r>
      <w:r w:rsidR="00B42AC1" w:rsidRPr="00E710A8">
        <w:rPr>
          <w:rStyle w:val="A2"/>
          <w:rFonts w:asciiTheme="minorHAnsi" w:hAnsiTheme="minorHAnsi" w:cstheme="minorHAnsi"/>
        </w:rPr>
        <w:t xml:space="preserve">är </w:t>
      </w:r>
      <w:r w:rsidRPr="00E710A8">
        <w:rPr>
          <w:rStyle w:val="A2"/>
          <w:rFonts w:asciiTheme="minorHAnsi" w:hAnsiTheme="minorHAnsi" w:cstheme="minorHAnsi"/>
        </w:rPr>
        <w:t xml:space="preserve">att </w:t>
      </w:r>
      <w:r w:rsidR="00B42AC1" w:rsidRPr="00E710A8">
        <w:rPr>
          <w:rStyle w:val="A2"/>
          <w:rFonts w:asciiTheme="minorHAnsi" w:hAnsiTheme="minorHAnsi" w:cstheme="minorHAnsi"/>
        </w:rPr>
        <w:t xml:space="preserve">utveckla och </w:t>
      </w:r>
      <w:r w:rsidRPr="00E710A8">
        <w:rPr>
          <w:rStyle w:val="A2"/>
          <w:rFonts w:asciiTheme="minorHAnsi" w:hAnsiTheme="minorHAnsi" w:cstheme="minorHAnsi"/>
        </w:rPr>
        <w:t>registrera medicintekniska produkter</w:t>
      </w:r>
      <w:r w:rsidR="00201C48" w:rsidRPr="00E710A8">
        <w:rPr>
          <w:rStyle w:val="A2"/>
          <w:rFonts w:asciiTheme="minorHAnsi" w:hAnsiTheme="minorHAnsi" w:cstheme="minorHAnsi"/>
        </w:rPr>
        <w:t xml:space="preserve"> baserade på enzymtek</w:t>
      </w:r>
      <w:r w:rsidR="00B42AC1" w:rsidRPr="00E710A8">
        <w:rPr>
          <w:rStyle w:val="A2"/>
          <w:rFonts w:asciiTheme="minorHAnsi" w:hAnsiTheme="minorHAnsi" w:cstheme="minorHAnsi"/>
        </w:rPr>
        <w:t>nologi</w:t>
      </w:r>
      <w:r w:rsidR="00BE3CE1" w:rsidRPr="00E710A8">
        <w:rPr>
          <w:rStyle w:val="A2"/>
          <w:rFonts w:asciiTheme="minorHAnsi" w:hAnsiTheme="minorHAnsi" w:cstheme="minorHAnsi"/>
        </w:rPr>
        <w:t xml:space="preserve"> och därefter marknadsföra och lansera produkterna på prioriterade marknader och kanaler. </w:t>
      </w:r>
      <w:r w:rsidRPr="00E710A8">
        <w:rPr>
          <w:rFonts w:asciiTheme="minorHAnsi" w:hAnsiTheme="minorHAnsi" w:cstheme="minorHAnsi"/>
          <w:color w:val="221E1F"/>
          <w:sz w:val="22"/>
          <w:szCs w:val="22"/>
        </w:rPr>
        <w:t>PeriZyme</w:t>
      </w:r>
      <w:r w:rsidR="00201C48" w:rsidRPr="00E710A8">
        <w:rPr>
          <w:rFonts w:asciiTheme="minorHAnsi" w:hAnsiTheme="minorHAnsi" w:cstheme="minorHAnsi"/>
          <w:color w:val="221E1F"/>
          <w:sz w:val="22"/>
          <w:szCs w:val="22"/>
        </w:rPr>
        <w:t>®</w:t>
      </w:r>
      <w:r w:rsidR="00BE3CE1" w:rsidRPr="00E710A8">
        <w:rPr>
          <w:rFonts w:asciiTheme="minorHAnsi" w:hAnsiTheme="minorHAnsi" w:cstheme="minorHAnsi"/>
          <w:color w:val="221E1F"/>
          <w:sz w:val="22"/>
          <w:szCs w:val="22"/>
        </w:rPr>
        <w:t>T</w:t>
      </w:r>
      <w:r w:rsidRPr="00E710A8">
        <w:rPr>
          <w:rFonts w:asciiTheme="minorHAnsi" w:hAnsiTheme="minorHAnsi" w:cstheme="minorHAnsi"/>
          <w:color w:val="221E1F"/>
          <w:sz w:val="22"/>
          <w:szCs w:val="22"/>
        </w:rPr>
        <w:t>uggummi</w:t>
      </w:r>
      <w:r w:rsidR="00BE3CE1"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 är </w:t>
      </w:r>
      <w:r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den första av </w:t>
      </w:r>
      <w:r w:rsidR="009841C4" w:rsidRPr="00E710A8">
        <w:rPr>
          <w:rFonts w:asciiTheme="minorHAnsi" w:hAnsiTheme="minorHAnsi" w:cstheme="minorHAnsi"/>
          <w:color w:val="221E1F"/>
          <w:sz w:val="22"/>
          <w:szCs w:val="22"/>
        </w:rPr>
        <w:t>bolagets</w:t>
      </w:r>
      <w:r w:rsidR="00260026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710A8">
        <w:rPr>
          <w:rFonts w:asciiTheme="minorHAnsi" w:hAnsiTheme="minorHAnsi" w:cstheme="minorHAnsi"/>
          <w:color w:val="221E1F"/>
          <w:sz w:val="22"/>
          <w:szCs w:val="22"/>
        </w:rPr>
        <w:t>produkter</w:t>
      </w:r>
      <w:r w:rsidR="00BE3CE1"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 som registrerats. Nästa produkt,</w:t>
      </w:r>
      <w:r w:rsidR="001A736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710A8">
        <w:rPr>
          <w:rFonts w:asciiTheme="minorHAnsi" w:hAnsiTheme="minorHAnsi" w:cstheme="minorHAnsi"/>
          <w:color w:val="221E1F"/>
          <w:sz w:val="22"/>
          <w:szCs w:val="22"/>
        </w:rPr>
        <w:t>ColdZyme®</w:t>
      </w:r>
      <w:r w:rsidR="0004003B" w:rsidRPr="00E710A8">
        <w:rPr>
          <w:rFonts w:asciiTheme="minorHAnsi" w:hAnsiTheme="minorHAnsi" w:cstheme="minorHAnsi"/>
          <w:color w:val="221E1F"/>
          <w:sz w:val="22"/>
          <w:szCs w:val="22"/>
        </w:rPr>
        <w:t>Munspray</w:t>
      </w:r>
      <w:r w:rsidR="00BE3CE1" w:rsidRPr="00E710A8">
        <w:rPr>
          <w:rFonts w:asciiTheme="minorHAnsi" w:hAnsiTheme="minorHAnsi" w:cstheme="minorHAnsi"/>
          <w:color w:val="221E1F"/>
          <w:sz w:val="22"/>
          <w:szCs w:val="22"/>
        </w:rPr>
        <w:t>,</w:t>
      </w:r>
      <w:r w:rsidR="001A736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04003B" w:rsidRPr="00E710A8">
        <w:rPr>
          <w:rFonts w:asciiTheme="minorHAnsi" w:hAnsiTheme="minorHAnsi" w:cstheme="minorHAnsi"/>
          <w:color w:val="221E1F"/>
          <w:sz w:val="22"/>
          <w:szCs w:val="22"/>
        </w:rPr>
        <w:t>förväntas</w:t>
      </w:r>
      <w:r w:rsidR="001A736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A611B3"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att </w:t>
      </w:r>
      <w:r w:rsidR="00684BDC" w:rsidRPr="00E710A8">
        <w:rPr>
          <w:rFonts w:asciiTheme="minorHAnsi" w:hAnsiTheme="minorHAnsi" w:cstheme="minorHAnsi"/>
          <w:color w:val="221E1F"/>
          <w:sz w:val="22"/>
          <w:szCs w:val="22"/>
        </w:rPr>
        <w:t>registreras</w:t>
      </w:r>
      <w:r w:rsidR="001A736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9841C4"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under </w:t>
      </w:r>
      <w:r w:rsidR="005358FD" w:rsidRPr="00E710A8">
        <w:rPr>
          <w:rFonts w:asciiTheme="minorHAnsi" w:hAnsiTheme="minorHAnsi" w:cstheme="minorHAnsi"/>
          <w:color w:val="221E1F"/>
          <w:sz w:val="22"/>
          <w:szCs w:val="22"/>
        </w:rPr>
        <w:t>andra kvartalet</w:t>
      </w:r>
      <w:r w:rsidR="009841C4" w:rsidRPr="00E710A8">
        <w:rPr>
          <w:rFonts w:asciiTheme="minorHAnsi" w:hAnsiTheme="minorHAnsi" w:cstheme="minorHAnsi"/>
          <w:color w:val="221E1F"/>
          <w:sz w:val="22"/>
          <w:szCs w:val="22"/>
        </w:rPr>
        <w:t xml:space="preserve"> 2012. </w:t>
      </w:r>
    </w:p>
    <w:p w:rsidR="00500651" w:rsidRPr="00E710A8" w:rsidRDefault="005D463A" w:rsidP="0004003B">
      <w:pPr>
        <w:pStyle w:val="Normalwebb"/>
        <w:spacing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E710A8">
        <w:rPr>
          <w:rFonts w:asciiTheme="minorHAnsi" w:hAnsiTheme="minorHAnsi" w:cstheme="minorHAnsi"/>
          <w:b/>
          <w:sz w:val="22"/>
          <w:szCs w:val="22"/>
        </w:rPr>
        <w:t>För mer information, kontakta:</w:t>
      </w:r>
      <w:r w:rsidR="001E023A" w:rsidRPr="00E710A8">
        <w:rPr>
          <w:rFonts w:asciiTheme="minorHAnsi" w:hAnsiTheme="minorHAnsi" w:cstheme="minorHAnsi"/>
          <w:sz w:val="22"/>
          <w:szCs w:val="22"/>
        </w:rPr>
        <w:br/>
      </w:r>
      <w:r w:rsidR="00593734" w:rsidRPr="00E710A8">
        <w:rPr>
          <w:rFonts w:asciiTheme="minorHAnsi" w:hAnsiTheme="minorHAnsi" w:cstheme="minorHAnsi"/>
          <w:color w:val="262626"/>
          <w:sz w:val="22"/>
          <w:szCs w:val="22"/>
        </w:rPr>
        <w:t xml:space="preserve">Michael Edelborg Christensen, </w:t>
      </w:r>
      <w:r w:rsidR="002234B5" w:rsidRPr="00E710A8">
        <w:rPr>
          <w:rFonts w:asciiTheme="minorHAnsi" w:hAnsiTheme="minorHAnsi" w:cstheme="minorHAnsi"/>
          <w:color w:val="262626"/>
          <w:sz w:val="22"/>
          <w:szCs w:val="22"/>
        </w:rPr>
        <w:t>CEO</w:t>
      </w:r>
      <w:r w:rsidR="001A7360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r w:rsidR="002234B5" w:rsidRPr="00E710A8">
        <w:rPr>
          <w:rFonts w:asciiTheme="minorHAnsi" w:hAnsiTheme="minorHAnsi" w:cstheme="minorHAnsi"/>
          <w:color w:val="262626"/>
          <w:sz w:val="22"/>
          <w:szCs w:val="22"/>
        </w:rPr>
        <w:t>Enzymatica</w:t>
      </w:r>
      <w:r w:rsidR="00593734" w:rsidRPr="00E710A8">
        <w:rPr>
          <w:rFonts w:asciiTheme="minorHAnsi" w:hAnsiTheme="minorHAnsi" w:cstheme="minorHAnsi"/>
          <w:color w:val="262626"/>
          <w:sz w:val="22"/>
          <w:szCs w:val="22"/>
        </w:rPr>
        <w:t xml:space="preserve"> AB (publ), 0768-144166, </w:t>
      </w:r>
      <w:hyperlink r:id="rId7" w:history="1">
        <w:r w:rsidR="00593734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michael.christensen@enzymatica.se</w:t>
        </w:r>
      </w:hyperlink>
      <w:r w:rsidR="00500651" w:rsidRPr="00E710A8">
        <w:rPr>
          <w:rFonts w:asciiTheme="minorHAnsi" w:hAnsiTheme="minorHAnsi" w:cstheme="minorHAnsi"/>
          <w:sz w:val="22"/>
          <w:szCs w:val="22"/>
        </w:rPr>
        <w:br/>
      </w:r>
    </w:p>
    <w:p w:rsidR="00E710A8" w:rsidRDefault="00E710A8" w:rsidP="00E00855">
      <w:pPr>
        <w:rPr>
          <w:rFonts w:cstheme="minorHAnsi"/>
          <w:b/>
          <w:color w:val="262626"/>
        </w:rPr>
      </w:pPr>
    </w:p>
    <w:p w:rsidR="00E710A8" w:rsidRDefault="00E710A8" w:rsidP="00E00855">
      <w:pPr>
        <w:rPr>
          <w:rFonts w:cstheme="minorHAnsi"/>
          <w:b/>
          <w:color w:val="262626"/>
        </w:rPr>
      </w:pPr>
    </w:p>
    <w:p w:rsidR="00E710A8" w:rsidRDefault="00E710A8" w:rsidP="00E00855">
      <w:pPr>
        <w:rPr>
          <w:rFonts w:cstheme="minorHAnsi"/>
          <w:b/>
          <w:color w:val="262626"/>
        </w:rPr>
      </w:pPr>
    </w:p>
    <w:p w:rsidR="00E710A8" w:rsidRDefault="00E710A8" w:rsidP="00E00855">
      <w:pPr>
        <w:rPr>
          <w:rFonts w:cstheme="minorHAnsi"/>
          <w:b/>
          <w:color w:val="262626"/>
        </w:rPr>
      </w:pPr>
    </w:p>
    <w:p w:rsidR="005D463A" w:rsidRPr="00E710A8" w:rsidRDefault="005D463A" w:rsidP="00E00855">
      <w:pPr>
        <w:rPr>
          <w:rFonts w:cstheme="minorHAnsi"/>
        </w:rPr>
      </w:pPr>
      <w:r w:rsidRPr="00E710A8">
        <w:rPr>
          <w:rFonts w:cstheme="minorHAnsi"/>
          <w:b/>
          <w:color w:val="262626"/>
        </w:rPr>
        <w:lastRenderedPageBreak/>
        <w:t>Om Enzymatica AB (publ)</w:t>
      </w:r>
      <w:r w:rsidR="001E023A" w:rsidRPr="00E710A8">
        <w:rPr>
          <w:rFonts w:cstheme="minorHAnsi"/>
        </w:rPr>
        <w:br/>
      </w:r>
      <w:r w:rsidRPr="00E710A8">
        <w:rPr>
          <w:rFonts w:cstheme="minorHAnsi"/>
          <w:color w:val="262626"/>
        </w:rPr>
        <w:t xml:space="preserve">Enzymatica AB (publ) är ett publikt bioteknikbolag med fokus på forskning, utveckling och registrering av medicintekniska produkter baserat på en patenterad enzymteknologi. Enzymatica använder sig av det patenterade enzymet Penzyme®, ett </w:t>
      </w:r>
      <w:r w:rsidR="00A611B3" w:rsidRPr="00E710A8">
        <w:rPr>
          <w:rFonts w:cstheme="minorHAnsi"/>
          <w:color w:val="262626"/>
        </w:rPr>
        <w:t>köldanpassat</w:t>
      </w:r>
      <w:r w:rsidR="001A7360">
        <w:rPr>
          <w:rFonts w:cstheme="minorHAnsi"/>
          <w:color w:val="262626"/>
        </w:rPr>
        <w:t xml:space="preserve"> </w:t>
      </w:r>
      <w:r w:rsidR="00A611B3" w:rsidRPr="00E710A8">
        <w:rPr>
          <w:rFonts w:cstheme="minorHAnsi"/>
          <w:color w:val="262626"/>
        </w:rPr>
        <w:t>trypsin</w:t>
      </w:r>
      <w:r w:rsidRPr="00E710A8">
        <w:rPr>
          <w:rFonts w:cstheme="minorHAnsi"/>
          <w:color w:val="262626"/>
        </w:rPr>
        <w:t xml:space="preserve"> från djuphavstorsk. Enzymet har en unik egenskap som gör det superaktivt vid omkring 37° C, vilket gör det överlägset att bryta ner sjukdomsrelaterade proteiner, motverka infektioner av virus och bakterier samt </w:t>
      </w:r>
      <w:r w:rsidR="00E00855" w:rsidRPr="00E710A8">
        <w:rPr>
          <w:rFonts w:cstheme="minorHAnsi"/>
          <w:color w:val="262626"/>
        </w:rPr>
        <w:t>främja</w:t>
      </w:r>
      <w:r w:rsidRPr="00E710A8">
        <w:rPr>
          <w:rFonts w:cstheme="minorHAnsi"/>
          <w:color w:val="262626"/>
        </w:rPr>
        <w:t xml:space="preserve"> läkningsprocesser. ColdZyme portföljen, som idag finns representerad i hälsofackhandeln, innehåller </w:t>
      </w:r>
      <w:r w:rsidR="00E00855" w:rsidRPr="00E710A8">
        <w:rPr>
          <w:rFonts w:cstheme="minorHAnsi"/>
          <w:color w:val="262626"/>
        </w:rPr>
        <w:t xml:space="preserve">föregångare till de </w:t>
      </w:r>
      <w:r w:rsidRPr="00E710A8">
        <w:rPr>
          <w:rFonts w:cstheme="minorHAnsi"/>
          <w:color w:val="262626"/>
        </w:rPr>
        <w:t xml:space="preserve">produkter som </w:t>
      </w:r>
      <w:r w:rsidR="00E00855" w:rsidRPr="00E710A8">
        <w:rPr>
          <w:rFonts w:cstheme="minorHAnsi"/>
          <w:color w:val="262626"/>
        </w:rPr>
        <w:t xml:space="preserve">nu </w:t>
      </w:r>
      <w:r w:rsidRPr="00E710A8">
        <w:rPr>
          <w:rFonts w:cstheme="minorHAnsi"/>
          <w:color w:val="262626"/>
        </w:rPr>
        <w:t xml:space="preserve">är under registrering som medicintekniska produkter </w:t>
      </w:r>
      <w:r w:rsidR="00E00855" w:rsidRPr="00E710A8">
        <w:rPr>
          <w:rFonts w:cstheme="minorHAnsi"/>
          <w:color w:val="262626"/>
        </w:rPr>
        <w:t>mot</w:t>
      </w:r>
      <w:r w:rsidRPr="00E710A8">
        <w:rPr>
          <w:rFonts w:cstheme="minorHAnsi"/>
          <w:color w:val="262626"/>
        </w:rPr>
        <w:t xml:space="preserve"> förkylning samt tand/munhåle sjukdomar.</w:t>
      </w:r>
    </w:p>
    <w:p w:rsidR="00500651" w:rsidRPr="00E710A8" w:rsidRDefault="00500651" w:rsidP="00500651">
      <w:pPr>
        <w:pStyle w:val="Normalweb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710A8">
        <w:rPr>
          <w:rFonts w:asciiTheme="minorHAnsi" w:hAnsiTheme="minorHAnsi" w:cstheme="minorHAnsi"/>
          <w:b/>
          <w:bCs/>
          <w:sz w:val="22"/>
          <w:szCs w:val="22"/>
        </w:rPr>
        <w:t>Om Enzymatica på webben</w:t>
      </w:r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Vår webbplats »</w:t>
        </w:r>
      </w:hyperlink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Enzymatica på LinkedIn »</w:t>
        </w:r>
      </w:hyperlink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Produkt Web »</w:t>
        </w:r>
      </w:hyperlink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För Investerare »</w:t>
        </w:r>
      </w:hyperlink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12" w:anchor="%21/Enzymatica_AB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Enzymatica på twitter »</w:t>
        </w:r>
      </w:hyperlink>
    </w:p>
    <w:p w:rsidR="00500651" w:rsidRPr="00E710A8" w:rsidRDefault="00841744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500651" w:rsidRPr="00E710A8">
          <w:rPr>
            <w:rStyle w:val="Hyperlnk"/>
            <w:rFonts w:asciiTheme="minorHAnsi" w:hAnsiTheme="minorHAnsi" w:cstheme="minorHAnsi"/>
            <w:sz w:val="22"/>
            <w:szCs w:val="22"/>
          </w:rPr>
          <w:t>Våra produkter på Facebook »</w:t>
        </w:r>
      </w:hyperlink>
    </w:p>
    <w:p w:rsidR="00EB4EB1" w:rsidRPr="009F6F02" w:rsidRDefault="00EB4EB1" w:rsidP="005D463A">
      <w:pPr>
        <w:pStyle w:val="Normalwebb"/>
        <w:spacing w:after="0" w:afterAutospacing="0"/>
        <w:rPr>
          <w:rFonts w:asciiTheme="minorHAnsi" w:hAnsiTheme="minorHAnsi" w:cstheme="minorHAnsi"/>
        </w:rPr>
      </w:pPr>
    </w:p>
    <w:sectPr w:rsidR="00EB4EB1" w:rsidRPr="009F6F02" w:rsidSect="002B1A0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C7" w:rsidRDefault="003D5FC7" w:rsidP="002E463B">
      <w:pPr>
        <w:spacing w:after="0" w:line="240" w:lineRule="auto"/>
      </w:pPr>
      <w:r>
        <w:separator/>
      </w:r>
    </w:p>
  </w:endnote>
  <w:endnote w:type="continuationSeparator" w:id="1">
    <w:p w:rsidR="003D5FC7" w:rsidRDefault="003D5FC7" w:rsidP="002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C7" w:rsidRDefault="003D5FC7" w:rsidP="002E463B">
      <w:pPr>
        <w:spacing w:after="0" w:line="240" w:lineRule="auto"/>
      </w:pPr>
      <w:r>
        <w:separator/>
      </w:r>
    </w:p>
  </w:footnote>
  <w:footnote w:type="continuationSeparator" w:id="1">
    <w:p w:rsidR="003D5FC7" w:rsidRDefault="003D5FC7" w:rsidP="002E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C1" w:rsidRDefault="00B42AC1" w:rsidP="002E463B">
    <w:pPr>
      <w:pStyle w:val="Sidhuvud"/>
      <w:jc w:val="right"/>
    </w:pPr>
    <w:r w:rsidRPr="002E463B">
      <w:rPr>
        <w:noProof/>
      </w:rPr>
      <w:drawing>
        <wp:inline distT="0" distB="0" distL="0" distR="0">
          <wp:extent cx="1935678" cy="322612"/>
          <wp:effectExtent l="19050" t="0" r="7422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ymatica_logo_ma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62" cy="32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CD2"/>
    <w:multiLevelType w:val="hybridMultilevel"/>
    <w:tmpl w:val="2AFC4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C5A"/>
    <w:multiLevelType w:val="hybridMultilevel"/>
    <w:tmpl w:val="4828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976"/>
    <w:multiLevelType w:val="multilevel"/>
    <w:tmpl w:val="89A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A63BE"/>
    <w:multiLevelType w:val="hybridMultilevel"/>
    <w:tmpl w:val="0B481F6C"/>
    <w:lvl w:ilvl="0" w:tplc="646ACE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463B"/>
    <w:rsid w:val="000006F6"/>
    <w:rsid w:val="00036B42"/>
    <w:rsid w:val="0004003B"/>
    <w:rsid w:val="000417DC"/>
    <w:rsid w:val="000D2D71"/>
    <w:rsid w:val="000D422D"/>
    <w:rsid w:val="000F1248"/>
    <w:rsid w:val="0015755A"/>
    <w:rsid w:val="00165344"/>
    <w:rsid w:val="00186497"/>
    <w:rsid w:val="00186601"/>
    <w:rsid w:val="001A577E"/>
    <w:rsid w:val="001A7360"/>
    <w:rsid w:val="001B14CC"/>
    <w:rsid w:val="001E023A"/>
    <w:rsid w:val="00201C48"/>
    <w:rsid w:val="00220FB2"/>
    <w:rsid w:val="002234B5"/>
    <w:rsid w:val="00255055"/>
    <w:rsid w:val="00260026"/>
    <w:rsid w:val="00280DB8"/>
    <w:rsid w:val="002910B2"/>
    <w:rsid w:val="002B1A0F"/>
    <w:rsid w:val="002C292A"/>
    <w:rsid w:val="002E463B"/>
    <w:rsid w:val="003032EF"/>
    <w:rsid w:val="003100FA"/>
    <w:rsid w:val="00314E53"/>
    <w:rsid w:val="00316BF8"/>
    <w:rsid w:val="003250FB"/>
    <w:rsid w:val="003321A9"/>
    <w:rsid w:val="00333899"/>
    <w:rsid w:val="003501D6"/>
    <w:rsid w:val="00357712"/>
    <w:rsid w:val="003D405B"/>
    <w:rsid w:val="003D5FC7"/>
    <w:rsid w:val="00420660"/>
    <w:rsid w:val="00445FF7"/>
    <w:rsid w:val="00500651"/>
    <w:rsid w:val="005358FD"/>
    <w:rsid w:val="00592332"/>
    <w:rsid w:val="00593734"/>
    <w:rsid w:val="00597D31"/>
    <w:rsid w:val="005B0A2F"/>
    <w:rsid w:val="005D463A"/>
    <w:rsid w:val="005F0F27"/>
    <w:rsid w:val="00684BDC"/>
    <w:rsid w:val="0068646B"/>
    <w:rsid w:val="006A2CE3"/>
    <w:rsid w:val="006A54E9"/>
    <w:rsid w:val="006B3DF3"/>
    <w:rsid w:val="006B4C0E"/>
    <w:rsid w:val="006D06A2"/>
    <w:rsid w:val="006D1B0F"/>
    <w:rsid w:val="006E2740"/>
    <w:rsid w:val="006E5932"/>
    <w:rsid w:val="00727F96"/>
    <w:rsid w:val="00755D21"/>
    <w:rsid w:val="0076616F"/>
    <w:rsid w:val="00772DCB"/>
    <w:rsid w:val="0077364C"/>
    <w:rsid w:val="007827A0"/>
    <w:rsid w:val="007A4510"/>
    <w:rsid w:val="007E6EFF"/>
    <w:rsid w:val="007F5486"/>
    <w:rsid w:val="0081605B"/>
    <w:rsid w:val="00816A0F"/>
    <w:rsid w:val="00841744"/>
    <w:rsid w:val="00852598"/>
    <w:rsid w:val="008C7E3B"/>
    <w:rsid w:val="008E439A"/>
    <w:rsid w:val="008F4FD2"/>
    <w:rsid w:val="009841C4"/>
    <w:rsid w:val="009A4209"/>
    <w:rsid w:val="009B72AE"/>
    <w:rsid w:val="009C0376"/>
    <w:rsid w:val="009F6F02"/>
    <w:rsid w:val="00A611B3"/>
    <w:rsid w:val="00A62D85"/>
    <w:rsid w:val="00AA1803"/>
    <w:rsid w:val="00B23657"/>
    <w:rsid w:val="00B42AC1"/>
    <w:rsid w:val="00B563AD"/>
    <w:rsid w:val="00BE3CE1"/>
    <w:rsid w:val="00C175E8"/>
    <w:rsid w:val="00C4336F"/>
    <w:rsid w:val="00D17882"/>
    <w:rsid w:val="00D46120"/>
    <w:rsid w:val="00D91D63"/>
    <w:rsid w:val="00DA75FB"/>
    <w:rsid w:val="00DE5257"/>
    <w:rsid w:val="00E00855"/>
    <w:rsid w:val="00E10230"/>
    <w:rsid w:val="00E3702E"/>
    <w:rsid w:val="00E710A8"/>
    <w:rsid w:val="00E73AEE"/>
    <w:rsid w:val="00E95167"/>
    <w:rsid w:val="00EB4EB1"/>
    <w:rsid w:val="00F25E06"/>
    <w:rsid w:val="00F347B4"/>
    <w:rsid w:val="00F8471E"/>
    <w:rsid w:val="00FE0317"/>
    <w:rsid w:val="00FF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63B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2E463B"/>
  </w:style>
  <w:style w:type="paragraph" w:styleId="Sidhuvud">
    <w:name w:val="header"/>
    <w:basedOn w:val="Normal"/>
    <w:link w:val="SidhuvudChar"/>
    <w:uiPriority w:val="99"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463B"/>
  </w:style>
  <w:style w:type="paragraph" w:styleId="Sidfot">
    <w:name w:val="footer"/>
    <w:basedOn w:val="Normal"/>
    <w:link w:val="SidfotChar"/>
    <w:uiPriority w:val="99"/>
    <w:semiHidden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463B"/>
  </w:style>
  <w:style w:type="paragraph" w:styleId="Normalwebb">
    <w:name w:val="Normal (Web)"/>
    <w:basedOn w:val="Normal"/>
    <w:uiPriority w:val="99"/>
    <w:unhideWhenUsed/>
    <w:rsid w:val="002E46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2EF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32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2E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2E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2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2E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D422D"/>
    <w:rPr>
      <w:color w:val="0000FF" w:themeColor="hyperlink"/>
      <w:u w:val="single"/>
    </w:rPr>
  </w:style>
  <w:style w:type="paragraph" w:customStyle="1" w:styleId="Default">
    <w:name w:val="Default"/>
    <w:rsid w:val="009C037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9C0376"/>
    <w:rPr>
      <w:rFonts w:cs="HelveticaNeueLT Std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0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63B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ypsnitt"/>
    <w:rsid w:val="002E463B"/>
  </w:style>
  <w:style w:type="paragraph" w:styleId="Sidhuvud">
    <w:name w:val="header"/>
    <w:basedOn w:val="Normal"/>
    <w:link w:val="SidhuvudChar"/>
    <w:uiPriority w:val="99"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E463B"/>
  </w:style>
  <w:style w:type="paragraph" w:styleId="Sidfot">
    <w:name w:val="footer"/>
    <w:basedOn w:val="Normal"/>
    <w:link w:val="SidfotChar"/>
    <w:uiPriority w:val="99"/>
    <w:semiHidden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E463B"/>
  </w:style>
  <w:style w:type="paragraph" w:styleId="Normalwebb">
    <w:name w:val="Normal (Web)"/>
    <w:basedOn w:val="Normal"/>
    <w:uiPriority w:val="99"/>
    <w:unhideWhenUsed/>
    <w:rsid w:val="002E46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32EF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3032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2E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032E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2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2EF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0D422D"/>
    <w:rPr>
      <w:color w:val="0000FF" w:themeColor="hyperlink"/>
      <w:u w:val="single"/>
    </w:rPr>
  </w:style>
  <w:style w:type="paragraph" w:customStyle="1" w:styleId="Default">
    <w:name w:val="Default"/>
    <w:rsid w:val="009C037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9C0376"/>
    <w:rPr>
      <w:rFonts w:cs="HelveticaNeueLT Std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zymatica.se/index.php?id=1" TargetMode="External"/><Relationship Id="rId13" Type="http://schemas.openxmlformats.org/officeDocument/2006/relationships/hyperlink" Target="http://www.facebook.com/pages/ColdZyme/1627991038087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christensen@enzymatica.se" TargetMode="External"/><Relationship Id="rId12" Type="http://schemas.openxmlformats.org/officeDocument/2006/relationships/hyperlink" Target="https://twitter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ietorget.se/QuotesInstrument.aspx?Language=1&amp;InstrumentID=SE00039436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ldzym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1586902?trk=tya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3562</Characters>
  <Application>Microsoft Office Word</Application>
  <DocSecurity>0</DocSecurity>
  <Lines>69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2</cp:revision>
  <dcterms:created xsi:type="dcterms:W3CDTF">2012-05-09T14:50:00Z</dcterms:created>
  <dcterms:modified xsi:type="dcterms:W3CDTF">2012-05-09T14:50:00Z</dcterms:modified>
</cp:coreProperties>
</file>